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00545454543"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2">
      <w:pPr>
        <w:spacing w:line="276.00000545454543" w:lineRule="auto"/>
        <w:rPr>
          <w:sz w:val="24"/>
          <w:szCs w:val="24"/>
        </w:rPr>
      </w:pPr>
      <w:r w:rsidDel="00000000" w:rsidR="00000000" w:rsidRPr="00000000">
        <w:rPr>
          <w:sz w:val="24"/>
          <w:szCs w:val="24"/>
          <w:rtl w:val="0"/>
        </w:rPr>
        <w:t xml:space="preserve">Dear Families,</w:t>
      </w:r>
    </w:p>
    <w:p w:rsidR="00000000" w:rsidDel="00000000" w:rsidP="00000000" w:rsidRDefault="00000000" w:rsidRPr="00000000" w14:paraId="00000003">
      <w:pPr>
        <w:spacing w:line="276.00000545454543"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line="276.00000545454543" w:lineRule="auto"/>
        <w:rPr>
          <w:sz w:val="24"/>
          <w:szCs w:val="24"/>
        </w:rPr>
      </w:pPr>
      <w:r w:rsidDel="00000000" w:rsidR="00000000" w:rsidRPr="00000000">
        <w:rPr>
          <w:sz w:val="24"/>
          <w:szCs w:val="24"/>
          <w:rtl w:val="0"/>
        </w:rPr>
        <w:t xml:space="preserve">Your student </w:t>
      </w:r>
      <w:r w:rsidDel="00000000" w:rsidR="00000000" w:rsidRPr="00000000">
        <w:rPr>
          <w:b w:val="1"/>
          <w:bCs w:val="1"/>
          <w:i w:val="1"/>
          <w:iCs w:val="1"/>
          <w:sz w:val="24"/>
          <w:szCs w:val="24"/>
          <w:rtl w:val="0"/>
        </w:rPr>
        <w:t xml:space="preserve">(has taken a position or expressed interest in a) </w:t>
      </w:r>
      <w:r w:rsidDel="00000000" w:rsidR="00000000" w:rsidRPr="00000000">
        <w:rPr>
          <w:sz w:val="24"/>
          <w:szCs w:val="24"/>
          <w:rtl w:val="0"/>
        </w:rPr>
        <w:t xml:space="preserve">leadership role within our school’s REDgen Chapter. REDgen is a local non-profit whose mission is to build</w:t>
      </w:r>
      <w:r w:rsidDel="00000000" w:rsidR="00000000" w:rsidRPr="00000000">
        <w:rPr>
          <w:sz w:val="24"/>
          <w:szCs w:val="24"/>
          <w:rtl w:val="0"/>
        </w:rPr>
        <w:t xml:space="preserve"> youth resilience skills through peer-to-peer mental health education.</w:t>
      </w:r>
      <w:r w:rsidDel="00000000" w:rsidR="00000000" w:rsidRPr="00000000">
        <w:rPr>
          <w:rtl w:val="0"/>
        </w:rPr>
      </w:r>
    </w:p>
    <w:p w:rsidR="00000000" w:rsidDel="00000000" w:rsidP="00000000" w:rsidRDefault="00000000" w:rsidRPr="00000000" w14:paraId="00000005">
      <w:pPr>
        <w:spacing w:line="276.00000545454543"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line="276.00000545454543" w:lineRule="auto"/>
        <w:rPr>
          <w:sz w:val="24"/>
          <w:szCs w:val="24"/>
        </w:rPr>
      </w:pPr>
      <w:r w:rsidDel="00000000" w:rsidR="00000000" w:rsidRPr="00000000">
        <w:rPr>
          <w:sz w:val="24"/>
          <w:szCs w:val="24"/>
          <w:rtl w:val="0"/>
        </w:rPr>
        <w:t xml:space="preserve">REDgen is designed to educate and empower student leaders to build resiliency within their school community through connection, reflection, and conversation.</w:t>
      </w:r>
    </w:p>
    <w:p w:rsidR="00000000" w:rsidDel="00000000" w:rsidP="00000000" w:rsidRDefault="00000000" w:rsidRPr="00000000" w14:paraId="00000007">
      <w:pPr>
        <w:spacing w:line="276.00000545454543"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pacing w:line="276.00000545454543" w:lineRule="auto"/>
        <w:rPr>
          <w:rFonts w:ascii="Roboto" w:cs="Roboto" w:eastAsia="Roboto" w:hAnsi="Roboto"/>
          <w:sz w:val="26"/>
          <w:szCs w:val="26"/>
        </w:rPr>
      </w:pPr>
      <w:r w:rsidDel="00000000" w:rsidR="00000000" w:rsidRPr="00000000">
        <w:rPr>
          <w:sz w:val="24"/>
          <w:szCs w:val="24"/>
          <w:rtl w:val="0"/>
        </w:rPr>
        <w:t xml:space="preserve">Throughout the school year, we will learn and practice skills that foster resilience. Your student will focus on one well-being skill a month and explore how to share this knowledge with the broader school community. Joining the REDgen chapter is an excellent opportunity for students to build and be recognized for their leadership skills. </w:t>
      </w:r>
      <w:r w:rsidDel="00000000" w:rsidR="00000000" w:rsidRPr="00000000">
        <w:rPr>
          <w:rtl w:val="0"/>
        </w:rPr>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pacing w:after="240" w:before="240" w:line="24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Resilient students: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240" w:line="240" w:lineRule="auto"/>
        <w:ind w:left="720" w:hanging="360"/>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Engage more fully in school</w:t>
      </w:r>
      <w:r w:rsidDel="00000000" w:rsidR="00000000" w:rsidRPr="00000000">
        <w:rPr>
          <w:rFonts w:ascii="Roboto" w:cs="Roboto" w:eastAsia="Roboto" w:hAnsi="Roboto"/>
          <w:sz w:val="26"/>
          <w:szCs w:val="26"/>
          <w:rtl w:val="0"/>
        </w:rPr>
        <w:t xml:space="preserve"> and are better equipped to succeed academically.</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Take healthy, proactive steps</w:t>
      </w:r>
      <w:r w:rsidDel="00000000" w:rsidR="00000000" w:rsidRPr="00000000">
        <w:rPr>
          <w:rFonts w:ascii="Roboto" w:cs="Roboto" w:eastAsia="Roboto" w:hAnsi="Roboto"/>
          <w:sz w:val="26"/>
          <w:szCs w:val="26"/>
          <w:rtl w:val="0"/>
        </w:rPr>
        <w:t xml:space="preserve"> when they face challenges or stress.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Build skills that strengthen mental well-being</w:t>
      </w:r>
      <w:r w:rsidDel="00000000" w:rsidR="00000000" w:rsidRPr="00000000">
        <w:rPr>
          <w:rFonts w:ascii="Roboto" w:cs="Roboto" w:eastAsia="Roboto" w:hAnsi="Roboto"/>
          <w:sz w:val="26"/>
          <w:szCs w:val="26"/>
          <w:rtl w:val="0"/>
        </w:rPr>
        <w:t xml:space="preserve"> and help prevent crises.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Develop compassion and empathy</w:t>
      </w:r>
      <w:r w:rsidDel="00000000" w:rsidR="00000000" w:rsidRPr="00000000">
        <w:rPr>
          <w:rFonts w:ascii="Roboto" w:cs="Roboto" w:eastAsia="Roboto" w:hAnsi="Roboto"/>
          <w:sz w:val="26"/>
          <w:szCs w:val="26"/>
          <w:rtl w:val="0"/>
        </w:rPr>
        <w:t xml:space="preserve">, becoming supportive, inclusive leaders.</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Reach out for help</w:t>
      </w:r>
      <w:r w:rsidDel="00000000" w:rsidR="00000000" w:rsidRPr="00000000">
        <w:rPr>
          <w:rFonts w:ascii="Roboto" w:cs="Roboto" w:eastAsia="Roboto" w:hAnsi="Roboto"/>
          <w:sz w:val="26"/>
          <w:szCs w:val="26"/>
          <w:rtl w:val="0"/>
        </w:rPr>
        <w:t xml:space="preserve"> when they need support.</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Form and maintain positive relationships</w:t>
      </w:r>
      <w:r w:rsidDel="00000000" w:rsidR="00000000" w:rsidRPr="00000000">
        <w:rPr>
          <w:rFonts w:ascii="Roboto" w:cs="Roboto" w:eastAsia="Roboto" w:hAnsi="Roboto"/>
          <w:sz w:val="26"/>
          <w:szCs w:val="26"/>
          <w:rtl w:val="0"/>
        </w:rPr>
        <w:t xml:space="preserve"> with peers and adults.</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240" w:before="0" w:beforeAutospacing="0" w:line="240" w:lineRule="auto"/>
        <w:ind w:left="720" w:hanging="360"/>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Set meaningful goals</w:t>
      </w:r>
      <w:r w:rsidDel="00000000" w:rsidR="00000000" w:rsidRPr="00000000">
        <w:rPr>
          <w:rFonts w:ascii="Roboto" w:cs="Roboto" w:eastAsia="Roboto" w:hAnsi="Roboto"/>
          <w:sz w:val="26"/>
          <w:szCs w:val="26"/>
          <w:rtl w:val="0"/>
        </w:rPr>
        <w:t xml:space="preserve"> and stay motivated about their future.</w:t>
      </w:r>
      <w:r w:rsidDel="00000000" w:rsidR="00000000" w:rsidRPr="00000000">
        <w:rPr>
          <w:rtl w:val="0"/>
        </w:rPr>
      </w:r>
    </w:p>
    <w:p w:rsidR="00000000" w:rsidDel="00000000" w:rsidP="00000000" w:rsidRDefault="00000000" w:rsidRPr="00000000" w14:paraId="00000011">
      <w:pPr>
        <w:spacing w:line="276.00000545454543" w:lineRule="auto"/>
        <w:rPr>
          <w:sz w:val="24"/>
          <w:szCs w:val="24"/>
        </w:rPr>
      </w:pPr>
      <w:r w:rsidDel="00000000" w:rsidR="00000000" w:rsidRPr="00000000">
        <w:rPr>
          <w:sz w:val="24"/>
          <w:szCs w:val="24"/>
          <w:rtl w:val="0"/>
        </w:rPr>
        <w:t xml:space="preserve">For more information on REDgen, visit their website at </w:t>
      </w:r>
      <w:hyperlink r:id="rId6">
        <w:r w:rsidDel="00000000" w:rsidR="00000000" w:rsidRPr="00000000">
          <w:rPr>
            <w:color w:val="1155cc"/>
            <w:sz w:val="24"/>
            <w:szCs w:val="24"/>
            <w:u w:val="single"/>
            <w:rtl w:val="0"/>
          </w:rPr>
          <w:t xml:space="preserve">www.redgen.org</w:t>
        </w:r>
      </w:hyperlink>
      <w:r w:rsidDel="00000000" w:rsidR="00000000" w:rsidRPr="00000000">
        <w:rPr>
          <w:sz w:val="24"/>
          <w:szCs w:val="24"/>
          <w:rtl w:val="0"/>
        </w:rPr>
        <w:t xml:space="preserve">. If you have any further questions, please reach out to me. </w:t>
      </w:r>
    </w:p>
    <w:p w:rsidR="00000000" w:rsidDel="00000000" w:rsidP="00000000" w:rsidRDefault="00000000" w:rsidRPr="00000000" w14:paraId="00000012">
      <w:pPr>
        <w:spacing w:line="276.00000545454543" w:lineRule="auto"/>
        <w:rPr>
          <w:sz w:val="24"/>
          <w:szCs w:val="24"/>
        </w:rPr>
      </w:pPr>
      <w:r w:rsidDel="00000000" w:rsidR="00000000" w:rsidRPr="00000000">
        <w:rPr>
          <w:rtl w:val="0"/>
        </w:rPr>
      </w:r>
    </w:p>
    <w:p w:rsidR="00000000" w:rsidDel="00000000" w:rsidP="00000000" w:rsidRDefault="00000000" w:rsidRPr="00000000" w14:paraId="00000013">
      <w:pPr>
        <w:spacing w:line="276.00000545454543" w:lineRule="auto"/>
        <w:rPr>
          <w:sz w:val="24"/>
          <w:szCs w:val="24"/>
        </w:rPr>
      </w:pPr>
      <w:r w:rsidDel="00000000" w:rsidR="00000000" w:rsidRPr="00000000">
        <w:rPr>
          <w:sz w:val="24"/>
          <w:szCs w:val="24"/>
          <w:rtl w:val="0"/>
        </w:rPr>
        <w:t xml:space="preserve">We are looking forward to a year of growth with your student.</w:t>
      </w:r>
    </w:p>
    <w:p w:rsidR="00000000" w:rsidDel="00000000" w:rsidP="00000000" w:rsidRDefault="00000000" w:rsidRPr="00000000" w14:paraId="00000014">
      <w:pPr>
        <w:spacing w:line="276.00000545454543"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line="276.00000545454543"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16">
      <w:pPr>
        <w:spacing w:line="276.00000545454543" w:lineRule="auto"/>
        <w:rPr>
          <w:sz w:val="24"/>
          <w:szCs w:val="24"/>
        </w:rPr>
      </w:pPr>
      <w:r w:rsidDel="00000000" w:rsidR="00000000" w:rsidRPr="00000000">
        <w:rPr>
          <w:rtl w:val="0"/>
        </w:rPr>
      </w:r>
    </w:p>
    <w:p w:rsidR="00000000" w:rsidDel="00000000" w:rsidP="00000000" w:rsidRDefault="00000000" w:rsidRPr="00000000" w14:paraId="00000017">
      <w:pPr>
        <w:spacing w:line="276.00000545454543" w:lineRule="auto"/>
        <w:rPr>
          <w:sz w:val="24"/>
          <w:szCs w:val="24"/>
        </w:rPr>
      </w:pPr>
      <w:r w:rsidDel="00000000" w:rsidR="00000000" w:rsidRPr="00000000">
        <w:rPr>
          <w:sz w:val="24"/>
          <w:szCs w:val="24"/>
          <w:rtl w:val="0"/>
        </w:rPr>
        <w:t xml:space="preserve">(ADVISOR NAME)</w:t>
      </w:r>
    </w:p>
    <w:p w:rsidR="00000000" w:rsidDel="00000000" w:rsidP="00000000" w:rsidRDefault="00000000" w:rsidRPr="00000000" w14:paraId="00000018">
      <w:pPr>
        <w:spacing w:line="276.00000545454543" w:lineRule="auto"/>
        <w:rPr/>
      </w:pPr>
      <w:r w:rsidDel="00000000" w:rsidR="00000000" w:rsidRPr="00000000">
        <w:rPr>
          <w:rtl w:val="0"/>
        </w:rPr>
        <w:t xml:space="preserve"> </w:t>
      </w:r>
    </w:p>
    <w:p w:rsidR="00000000" w:rsidDel="00000000" w:rsidP="00000000" w:rsidRDefault="00000000" w:rsidRPr="00000000" w14:paraId="00000019">
      <w:pPr>
        <w:spacing w:line="276.00000545454543" w:lineRule="auto"/>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edge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